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6B5E5" w14:textId="58E3EEF9" w:rsidR="007247FB" w:rsidRDefault="00AE231B" w:rsidP="007247FB">
      <w:pPr>
        <w:spacing w:line="240" w:lineRule="auto"/>
        <w:jc w:val="center"/>
        <w:rPr>
          <w:rFonts w:ascii="Aptos Narrow" w:hAnsi="Aptos Narrow" w:cs="Times New Roman"/>
          <w:b/>
          <w:bCs/>
          <w:sz w:val="24"/>
          <w:szCs w:val="24"/>
        </w:rPr>
      </w:pPr>
      <w:r w:rsidRPr="00AE231B">
        <w:rPr>
          <w:rFonts w:ascii="Aptos Narrow" w:hAnsi="Aptos Narrow" w:cs="Times New Roman"/>
          <w:b/>
          <w:bCs/>
          <w:sz w:val="24"/>
          <w:szCs w:val="24"/>
        </w:rPr>
        <w:t>K</w:t>
      </w:r>
      <w:r w:rsidR="007247FB">
        <w:rPr>
          <w:rFonts w:ascii="Aptos Narrow" w:hAnsi="Aptos Narrow" w:cs="Times New Roman"/>
          <w:b/>
          <w:bCs/>
          <w:sz w:val="24"/>
          <w:szCs w:val="24"/>
        </w:rPr>
        <w:t xml:space="preserve">AJIAN POTENSI PENGELOLAAN PERHUTANAN SOSIAL </w:t>
      </w:r>
    </w:p>
    <w:p w14:paraId="4AE73038" w14:textId="77777777" w:rsidR="007247FB" w:rsidRDefault="007247FB" w:rsidP="007247FB">
      <w:pPr>
        <w:spacing w:line="240" w:lineRule="auto"/>
        <w:jc w:val="center"/>
        <w:rPr>
          <w:rFonts w:ascii="Aptos Narrow" w:hAnsi="Aptos Narrow" w:cs="Times New Roman"/>
          <w:b/>
          <w:bCs/>
          <w:sz w:val="24"/>
          <w:szCs w:val="24"/>
        </w:rPr>
      </w:pPr>
    </w:p>
    <w:p w14:paraId="49E4446C" w14:textId="035CE1AB" w:rsidR="00AE231B" w:rsidRDefault="007247FB" w:rsidP="007247FB">
      <w:pPr>
        <w:spacing w:line="240" w:lineRule="auto"/>
        <w:jc w:val="center"/>
        <w:rPr>
          <w:rFonts w:ascii="Aptos Narrow" w:hAnsi="Aptos Narrow" w:cs="Times New Roman"/>
          <w:b/>
          <w:bCs/>
          <w:sz w:val="24"/>
          <w:szCs w:val="24"/>
        </w:rPr>
      </w:pPr>
      <w:r>
        <w:rPr>
          <w:rFonts w:ascii="Aptos Narrow" w:hAnsi="Aptos Narrow" w:cs="Times New Roman"/>
          <w:b/>
          <w:bCs/>
          <w:sz w:val="24"/>
          <w:szCs w:val="24"/>
        </w:rPr>
        <w:t>Badan Perencanaan Pembangunan Daerah Kabupaten Blitar</w:t>
      </w:r>
    </w:p>
    <w:p w14:paraId="66EE5301" w14:textId="77777777" w:rsidR="007247FB" w:rsidRDefault="007247FB" w:rsidP="007247FB">
      <w:pPr>
        <w:spacing w:line="240" w:lineRule="auto"/>
        <w:jc w:val="center"/>
        <w:rPr>
          <w:rFonts w:ascii="Aptos Narrow" w:hAnsi="Aptos Narrow" w:cs="Times New Roman"/>
          <w:b/>
          <w:bCs/>
          <w:sz w:val="24"/>
          <w:szCs w:val="24"/>
        </w:rPr>
      </w:pPr>
    </w:p>
    <w:p w14:paraId="0C83163D" w14:textId="52275492" w:rsidR="00C21163" w:rsidRPr="00AE231B" w:rsidRDefault="00C21163" w:rsidP="00AE231B">
      <w:pPr>
        <w:jc w:val="center"/>
        <w:rPr>
          <w:rFonts w:ascii="Aptos Narrow" w:hAnsi="Aptos Narrow" w:cs="Times New Roman"/>
          <w:b/>
          <w:bCs/>
          <w:sz w:val="24"/>
          <w:szCs w:val="24"/>
        </w:rPr>
      </w:pPr>
      <w:r w:rsidRPr="00AE231B">
        <w:rPr>
          <w:rFonts w:ascii="Aptos Narrow" w:hAnsi="Aptos Narrow" w:cs="Times New Roman"/>
          <w:b/>
          <w:bCs/>
          <w:sz w:val="24"/>
          <w:szCs w:val="24"/>
        </w:rPr>
        <w:t>ABSTRAK</w:t>
      </w:r>
    </w:p>
    <w:p w14:paraId="193A648F" w14:textId="4F1012EB" w:rsidR="00C21163" w:rsidRPr="00AE231B" w:rsidRDefault="00C43D25" w:rsidP="00C21163">
      <w:pPr>
        <w:jc w:val="both"/>
        <w:rPr>
          <w:rFonts w:ascii="Aptos Narrow" w:hAnsi="Aptos Narrow" w:cs="Times New Roman"/>
          <w:sz w:val="24"/>
          <w:szCs w:val="24"/>
        </w:rPr>
      </w:pPr>
      <w:r w:rsidRPr="00C43D25">
        <w:rPr>
          <w:rFonts w:ascii="Aptos Narrow" w:hAnsi="Aptos Narrow" w:cs="Times New Roman"/>
          <w:sz w:val="24"/>
          <w:szCs w:val="24"/>
        </w:rPr>
        <w:t xml:space="preserve">Paradigma baru pengelolaan hutan dari yang semula pengelolaan hutan oleh negara </w:t>
      </w:r>
      <w:r w:rsidRPr="00C43D25">
        <w:rPr>
          <w:rFonts w:ascii="Aptos Narrow" w:hAnsi="Aptos Narrow" w:cs="Times New Roman"/>
          <w:i/>
          <w:iCs/>
          <w:sz w:val="24"/>
          <w:szCs w:val="24"/>
        </w:rPr>
        <w:t>(forest management by state)</w:t>
      </w:r>
      <w:r w:rsidRPr="00C43D25">
        <w:rPr>
          <w:rFonts w:ascii="Aptos Narrow" w:hAnsi="Aptos Narrow" w:cs="Times New Roman"/>
          <w:sz w:val="24"/>
          <w:szCs w:val="24"/>
        </w:rPr>
        <w:t xml:space="preserve"> kini berubah haluan ke arah pengelolaan hutan bersama rakyat, dimana pengelolaan hutan harus untuk melibatkan dan mensejahterakan masyarakat sekitar hutan. </w:t>
      </w:r>
      <w:r w:rsidR="00C21163" w:rsidRPr="00AE231B">
        <w:rPr>
          <w:rFonts w:ascii="Aptos Narrow" w:hAnsi="Aptos Narrow" w:cs="Times New Roman"/>
          <w:sz w:val="24"/>
          <w:szCs w:val="24"/>
        </w:rPr>
        <w:t xml:space="preserve">Dengan adanya PP 23 Tahun 2021, Kabupaten Blitar terdampak yaitu dengan berubahnya skema alur IPPKH menjadi PPKH Jalur Lintas Selatan dan adanya Perhutanan Sosial. Persebaran Perhutanan Sosial di Kabupaten Blitar diperkirakan akan bertambah pesat dengan dikeluarkannya Keputusan Menteri Lingkungan Hidup dan Kehutanan No. SK.287/MENLHK/SETJEN/PLA.2/4/2022 Tentang Penetapan Kawasan Hutan Dengan Pengelolaan Khusus Pada Sebagian Hutan Negara Yang Berada Pada Kawasan Hutan Produksi Dan Lindung Di Provinsi Jawa Tengah, Provinsi Jawa Timur, Provinsi Jawa Barat, Dan Provinsi Banten. Kajian ini bertujuan: (1) mengoptimalisasi pengelolaan perhutanan sosial oleh masyarakat Kabupaten Blitar; (2) meningkatkan kesejahteraan masyarakat dan peluang investasi melalui perhutanan sosial. Kajian ini menggunakan pendekatan </w:t>
      </w:r>
      <w:r w:rsidR="000658A8" w:rsidRPr="00AE231B">
        <w:rPr>
          <w:rFonts w:ascii="Aptos Narrow" w:hAnsi="Aptos Narrow" w:cs="Times New Roman"/>
          <w:sz w:val="24"/>
          <w:szCs w:val="24"/>
        </w:rPr>
        <w:t xml:space="preserve">analisis kuantitatif dan deskriptif kualitatif. Data primer diperoleh dari teknik survei meliputi kegiatan yang berkaitan dengan penyusunan peta dasar untuk keperluan pemetaan dan </w:t>
      </w:r>
      <w:r w:rsidR="000658A8" w:rsidRPr="00AE231B">
        <w:rPr>
          <w:rFonts w:ascii="Aptos Narrow" w:hAnsi="Aptos Narrow" w:cs="Times New Roman"/>
          <w:i/>
          <w:iCs/>
          <w:sz w:val="24"/>
          <w:szCs w:val="24"/>
        </w:rPr>
        <w:t>ground check</w:t>
      </w:r>
      <w:r w:rsidR="000658A8" w:rsidRPr="00AE231B">
        <w:rPr>
          <w:rFonts w:ascii="Aptos Narrow" w:hAnsi="Aptos Narrow" w:cs="Times New Roman"/>
          <w:sz w:val="24"/>
          <w:szCs w:val="24"/>
        </w:rPr>
        <w:t xml:space="preserve">, daftar keperluan data, dan persiapan peralatan yang diperlukan Sedangkan data sekunder diperoleh melalui kegiatan studi literatur baik melalui jurnal maupun buku atau dokumen rujukan yang dapat mendukung penyusunan kajian potensi perhutanan sosial. </w:t>
      </w:r>
      <w:r w:rsidRPr="00C43D25">
        <w:rPr>
          <w:rFonts w:ascii="Aptos Narrow" w:hAnsi="Aptos Narrow" w:cs="Times New Roman"/>
          <w:sz w:val="24"/>
          <w:szCs w:val="24"/>
        </w:rPr>
        <w:t>Kajian ini men</w:t>
      </w:r>
      <w:r>
        <w:rPr>
          <w:rFonts w:ascii="Aptos Narrow" w:hAnsi="Aptos Narrow" w:cs="Times New Roman"/>
          <w:sz w:val="24"/>
          <w:szCs w:val="24"/>
        </w:rPr>
        <w:t>g</w:t>
      </w:r>
      <w:r w:rsidRPr="00C43D25">
        <w:rPr>
          <w:rFonts w:ascii="Aptos Narrow" w:hAnsi="Aptos Narrow" w:cs="Times New Roman"/>
          <w:sz w:val="24"/>
          <w:szCs w:val="24"/>
        </w:rPr>
        <w:t>hasilkan Peta Jalan Penerapan Sistem Agroforestri Berkelanjutan, yang direncanakan untuk jangka waktu 20 tahun</w:t>
      </w:r>
      <w:r w:rsidR="00BE7AFD" w:rsidRPr="00AE231B">
        <w:rPr>
          <w:rFonts w:ascii="Aptos Narrow" w:hAnsi="Aptos Narrow" w:cs="Times New Roman"/>
          <w:sz w:val="24"/>
          <w:szCs w:val="24"/>
        </w:rPr>
        <w:t xml:space="preserve">. Penerapan ini </w:t>
      </w:r>
      <w:r>
        <w:rPr>
          <w:rFonts w:ascii="Aptos Narrow" w:hAnsi="Aptos Narrow" w:cs="Times New Roman"/>
          <w:sz w:val="24"/>
          <w:szCs w:val="24"/>
        </w:rPr>
        <w:t>meliputi</w:t>
      </w:r>
      <w:r w:rsidR="00BE7AFD" w:rsidRPr="00AE231B">
        <w:rPr>
          <w:rFonts w:ascii="Aptos Narrow" w:hAnsi="Aptos Narrow" w:cs="Times New Roman"/>
          <w:sz w:val="24"/>
          <w:szCs w:val="24"/>
        </w:rPr>
        <w:t xml:space="preserve"> aspek perencanaan, pengelolaan, pemanenan, dan monitoring evaluasi. Pada pengelolaan agroforestri tidak lepas dari hambatan-hambatan yang akan dihadapi. Oleh karena itu perlu ada inovasi teknologi yang bisa mengatasi berbagai hambatan yang dihadapi oleh petani agroforestri, supaya agroforestri bisa menjadi salah satu prioritas pilihan petani.</w:t>
      </w:r>
    </w:p>
    <w:p w14:paraId="77372201" w14:textId="067AE9EC" w:rsidR="00BE7AFD" w:rsidRPr="00AE231B" w:rsidRDefault="00BE7AFD" w:rsidP="00C21163">
      <w:pPr>
        <w:jc w:val="both"/>
        <w:rPr>
          <w:rFonts w:ascii="Aptos Narrow" w:hAnsi="Aptos Narrow" w:cs="Times New Roman"/>
          <w:b/>
          <w:bCs/>
          <w:sz w:val="24"/>
          <w:szCs w:val="24"/>
        </w:rPr>
      </w:pPr>
      <w:r w:rsidRPr="00AE231B">
        <w:rPr>
          <w:rFonts w:ascii="Aptos Narrow" w:hAnsi="Aptos Narrow" w:cs="Times New Roman"/>
          <w:b/>
          <w:bCs/>
          <w:sz w:val="24"/>
          <w:szCs w:val="24"/>
        </w:rPr>
        <w:t xml:space="preserve">Kata Kunci: </w:t>
      </w:r>
      <w:r w:rsidR="00AE231B">
        <w:rPr>
          <w:rFonts w:ascii="Aptos Narrow" w:hAnsi="Aptos Narrow" w:cs="Times New Roman"/>
          <w:b/>
          <w:bCs/>
          <w:sz w:val="24"/>
          <w:szCs w:val="24"/>
        </w:rPr>
        <w:t>pengelolaan hutan, perhutanan sosial, Kabupaten Blitar</w:t>
      </w:r>
    </w:p>
    <w:sectPr w:rsidR="00BE7AFD" w:rsidRPr="00AE2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63"/>
    <w:rsid w:val="000658A8"/>
    <w:rsid w:val="007247FB"/>
    <w:rsid w:val="008626A8"/>
    <w:rsid w:val="00A9726A"/>
    <w:rsid w:val="00AE231B"/>
    <w:rsid w:val="00BE7AFD"/>
    <w:rsid w:val="00C21163"/>
    <w:rsid w:val="00C43D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5EF2"/>
  <w15:chartTrackingRefBased/>
  <w15:docId w15:val="{A1210149-1454-4EA9-B7ED-15DA861E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09180">
      <w:bodyDiv w:val="1"/>
      <w:marLeft w:val="0"/>
      <w:marRight w:val="0"/>
      <w:marTop w:val="0"/>
      <w:marBottom w:val="0"/>
      <w:divBdr>
        <w:top w:val="none" w:sz="0" w:space="0" w:color="auto"/>
        <w:left w:val="none" w:sz="0" w:space="0" w:color="auto"/>
        <w:bottom w:val="none" w:sz="0" w:space="0" w:color="auto"/>
        <w:right w:val="none" w:sz="0" w:space="0" w:color="auto"/>
      </w:divBdr>
    </w:div>
    <w:div w:id="171561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diva zinta</dc:creator>
  <cp:keywords/>
  <dc:description/>
  <cp:lastModifiedBy>diva zinta</cp:lastModifiedBy>
  <cp:revision>3</cp:revision>
  <dcterms:created xsi:type="dcterms:W3CDTF">2024-09-06T04:42:00Z</dcterms:created>
  <dcterms:modified xsi:type="dcterms:W3CDTF">2024-09-09T00:58:00Z</dcterms:modified>
</cp:coreProperties>
</file>